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5AD6" w14:textId="79C64531" w:rsidR="00EC643F" w:rsidRPr="00087FA2" w:rsidRDefault="004F383F" w:rsidP="004F383F">
      <w:pPr>
        <w:jc w:val="center"/>
        <w:rPr>
          <w:rFonts w:ascii="Arial" w:hAnsi="Arial" w:cs="Arial"/>
          <w:b/>
          <w:sz w:val="28"/>
          <w:u w:val="single"/>
        </w:rPr>
      </w:pPr>
      <w:r w:rsidRPr="00087FA2">
        <w:rPr>
          <w:rFonts w:ascii="Arial" w:hAnsi="Arial" w:cs="Arial"/>
          <w:b/>
          <w:sz w:val="28"/>
          <w:u w:val="single"/>
        </w:rPr>
        <w:t xml:space="preserve">Template email for sponsors to share </w:t>
      </w:r>
      <w:r w:rsidR="00D90ED5">
        <w:rPr>
          <w:rFonts w:ascii="Arial" w:hAnsi="Arial" w:cs="Arial"/>
          <w:b/>
          <w:sz w:val="28"/>
          <w:u w:val="single"/>
        </w:rPr>
        <w:t xml:space="preserve">category </w:t>
      </w:r>
      <w:r w:rsidR="00916B9A">
        <w:rPr>
          <w:rFonts w:ascii="Arial" w:hAnsi="Arial" w:cs="Arial"/>
          <w:b/>
          <w:sz w:val="28"/>
          <w:u w:val="single"/>
        </w:rPr>
        <w:t>C</w:t>
      </w:r>
      <w:r w:rsidR="00D90ED5">
        <w:rPr>
          <w:rFonts w:ascii="Arial" w:hAnsi="Arial" w:cs="Arial"/>
          <w:b/>
          <w:sz w:val="28"/>
          <w:u w:val="single"/>
        </w:rPr>
        <w:t xml:space="preserve"> </w:t>
      </w:r>
      <w:r w:rsidRPr="00087FA2">
        <w:rPr>
          <w:rFonts w:ascii="Arial" w:hAnsi="Arial" w:cs="Arial"/>
          <w:b/>
          <w:sz w:val="28"/>
          <w:u w:val="single"/>
        </w:rPr>
        <w:t xml:space="preserve">amendment documents with </w:t>
      </w:r>
      <w:r w:rsidR="005C1636">
        <w:rPr>
          <w:rFonts w:ascii="Arial" w:hAnsi="Arial" w:cs="Arial"/>
          <w:b/>
          <w:sz w:val="28"/>
          <w:u w:val="single"/>
        </w:rPr>
        <w:t>participating NHS/HSC organisations</w:t>
      </w:r>
    </w:p>
    <w:p w14:paraId="749A5320" w14:textId="77777777" w:rsidR="00F4048E" w:rsidRDefault="00F4048E" w:rsidP="00F4048E">
      <w:pPr>
        <w:rPr>
          <w:rFonts w:ascii="Arial" w:hAnsi="Arial" w:cs="Arial"/>
          <w:b/>
        </w:rPr>
      </w:pPr>
    </w:p>
    <w:p w14:paraId="10730211" w14:textId="77777777" w:rsidR="00F4048E" w:rsidRPr="00901732" w:rsidRDefault="00F4048E" w:rsidP="00F4048E">
      <w:pPr>
        <w:pBdr>
          <w:bottom w:val="single" w:sz="6" w:space="1" w:color="auto"/>
        </w:pBdr>
        <w:spacing w:after="160" w:line="259" w:lineRule="auto"/>
        <w:rPr>
          <w:rFonts w:ascii="Arial" w:hAnsi="Arial" w:cs="Arial"/>
          <w:sz w:val="24"/>
          <w:szCs w:val="24"/>
        </w:rPr>
      </w:pPr>
    </w:p>
    <w:p w14:paraId="56696AEC" w14:textId="78352E1D" w:rsidR="00841792" w:rsidRPr="00543897" w:rsidRDefault="00841792">
      <w:pPr>
        <w:rPr>
          <w:rFonts w:ascii="Arial" w:hAnsi="Arial" w:cs="Arial"/>
        </w:rPr>
      </w:pPr>
    </w:p>
    <w:p w14:paraId="46D9784D" w14:textId="485CF9EC" w:rsidR="00AD7929" w:rsidRDefault="00573F60" w:rsidP="00AD792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Arial" w:hAnsi="Arial" w:cs="Arial"/>
        </w:rPr>
        <w:t xml:space="preserve">This email template is for use by sponsors or applicants. It allows you to share amendments with participating NHS/HSC organisations. Send this email when you receive confirmation you have submitted your amendment. </w:t>
      </w:r>
      <w:r w:rsidR="00AD7929">
        <w:rPr>
          <w:rFonts w:ascii="Arial" w:hAnsi="Arial" w:cs="Arial"/>
        </w:rPr>
        <w:t xml:space="preserve">Check the </w:t>
      </w:r>
      <w:hyperlink r:id="rId10" w:anchor="Sharing-amendments-with-participating-NHS/HSC-organisations" w:history="1">
        <w:r w:rsidR="00AD7929" w:rsidRPr="002F5740">
          <w:rPr>
            <w:rStyle w:val="Hyperlink"/>
            <w:rFonts w:ascii="Arial" w:hAnsi="Arial" w:cs="Arial"/>
          </w:rPr>
          <w:t>instructions on IRAS</w:t>
        </w:r>
      </w:hyperlink>
      <w:r w:rsidR="00AD7929">
        <w:rPr>
          <w:rFonts w:ascii="Arial" w:hAnsi="Arial" w:cs="Arial"/>
        </w:rPr>
        <w:t xml:space="preserve"> to find out who you should send this email to.</w:t>
      </w:r>
    </w:p>
    <w:p w14:paraId="4796A247" w14:textId="77777777" w:rsidR="004519A0" w:rsidRDefault="004519A0" w:rsidP="00AD792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55422569" w14:textId="1E8A64DD" w:rsidR="00087FA2" w:rsidRPr="00543897" w:rsidRDefault="00A30B43">
      <w:pPr>
        <w:rPr>
          <w:rFonts w:ascii="Arial" w:hAnsi="Arial" w:cs="Arial"/>
          <w:b/>
        </w:rPr>
      </w:pPr>
      <w:r>
        <w:rPr>
          <w:rFonts w:ascii="Arial" w:hAnsi="Arial" w:cs="Arial"/>
        </w:rPr>
        <w:t>You should amend text highlighted in blue before you send this email.</w:t>
      </w:r>
      <w:r w:rsidRPr="00543897" w:rsidDel="00A30B43">
        <w:rPr>
          <w:rFonts w:ascii="Arial" w:hAnsi="Arial" w:cs="Arial"/>
        </w:rPr>
        <w:t xml:space="preserve"> </w:t>
      </w:r>
      <w:r w:rsidR="00543897" w:rsidRPr="00543897">
        <w:rPr>
          <w:rFonts w:ascii="Arial" w:hAnsi="Arial" w:cs="Arial"/>
        </w:rPr>
        <w:t>_________________________________________________________________________</w:t>
      </w:r>
    </w:p>
    <w:p w14:paraId="43355952" w14:textId="6478B23B" w:rsidR="004F383F" w:rsidRPr="00087FA2" w:rsidRDefault="004F383F">
      <w:pPr>
        <w:rPr>
          <w:rFonts w:ascii="Arial" w:hAnsi="Arial" w:cs="Arial"/>
          <w:b/>
        </w:rPr>
      </w:pPr>
      <w:r w:rsidRPr="00087FA2">
        <w:rPr>
          <w:rFonts w:ascii="Arial" w:hAnsi="Arial" w:cs="Arial"/>
          <w:b/>
        </w:rPr>
        <w:t xml:space="preserve">Subject: </w:t>
      </w:r>
      <w:r w:rsidRPr="007E122B">
        <w:rPr>
          <w:rFonts w:ascii="Arial" w:hAnsi="Arial" w:cs="Arial"/>
          <w:b/>
          <w:color w:val="005EB8"/>
        </w:rPr>
        <w:t xml:space="preserve">IRAS </w:t>
      </w:r>
      <w:r w:rsidR="00120D9B">
        <w:rPr>
          <w:rFonts w:ascii="Arial" w:hAnsi="Arial" w:cs="Arial"/>
          <w:b/>
          <w:color w:val="005EB8"/>
        </w:rPr>
        <w:t>n</w:t>
      </w:r>
      <w:r w:rsidRPr="007E122B">
        <w:rPr>
          <w:rFonts w:ascii="Arial" w:hAnsi="Arial" w:cs="Arial"/>
          <w:b/>
          <w:color w:val="005EB8"/>
        </w:rPr>
        <w:t>umber</w:t>
      </w:r>
      <w:r w:rsidRPr="00087FA2">
        <w:rPr>
          <w:rFonts w:ascii="Arial" w:hAnsi="Arial" w:cs="Arial"/>
          <w:b/>
        </w:rPr>
        <w:t xml:space="preserve">; </w:t>
      </w:r>
      <w:r w:rsidR="00120D9B">
        <w:rPr>
          <w:rFonts w:ascii="Arial" w:hAnsi="Arial" w:cs="Arial"/>
          <w:b/>
          <w:color w:val="005EB8"/>
        </w:rPr>
        <w:t>Amendment</w:t>
      </w:r>
      <w:r w:rsidR="00120D9B" w:rsidRPr="00B778E0">
        <w:rPr>
          <w:rFonts w:ascii="Arial" w:hAnsi="Arial" w:cs="Arial"/>
          <w:b/>
          <w:color w:val="005EB8"/>
        </w:rPr>
        <w:t xml:space="preserve"> </w:t>
      </w:r>
      <w:r w:rsidR="00120D9B">
        <w:rPr>
          <w:rFonts w:ascii="Arial" w:hAnsi="Arial" w:cs="Arial"/>
          <w:b/>
          <w:color w:val="005EB8"/>
        </w:rPr>
        <w:t>n</w:t>
      </w:r>
      <w:r w:rsidR="00120D9B" w:rsidRPr="00B778E0">
        <w:rPr>
          <w:rFonts w:ascii="Arial" w:hAnsi="Arial" w:cs="Arial"/>
          <w:b/>
          <w:color w:val="005EB8"/>
        </w:rPr>
        <w:t>umber</w:t>
      </w:r>
      <w:r w:rsidR="00120D9B">
        <w:rPr>
          <w:rFonts w:ascii="Arial" w:hAnsi="Arial" w:cs="Arial"/>
          <w:b/>
          <w:color w:val="005EB8"/>
        </w:rPr>
        <w:t xml:space="preserve"> and date;</w:t>
      </w:r>
      <w:r w:rsidR="00120D9B" w:rsidRPr="00087FA2">
        <w:rPr>
          <w:rFonts w:ascii="Arial" w:hAnsi="Arial" w:cs="Arial"/>
          <w:b/>
        </w:rPr>
        <w:t xml:space="preserve"> </w:t>
      </w:r>
      <w:r w:rsidRPr="00087FA2">
        <w:rPr>
          <w:rFonts w:ascii="Arial" w:hAnsi="Arial" w:cs="Arial"/>
          <w:b/>
        </w:rPr>
        <w:t>Notification of Amendment</w:t>
      </w:r>
      <w:r w:rsidR="002C2035">
        <w:rPr>
          <w:rFonts w:ascii="Arial" w:hAnsi="Arial" w:cs="Arial"/>
          <w:b/>
        </w:rPr>
        <w:t xml:space="preserve">. </w:t>
      </w:r>
      <w:r w:rsidR="00450E58">
        <w:rPr>
          <w:rFonts w:ascii="Arial" w:hAnsi="Arial" w:cs="Arial"/>
          <w:b/>
        </w:rPr>
        <w:t>Category C</w:t>
      </w:r>
    </w:p>
    <w:p w14:paraId="19D9A826" w14:textId="3E4C3BDD" w:rsidR="00A30B43" w:rsidRDefault="004F383F" w:rsidP="00BE4891">
      <w:pPr>
        <w:rPr>
          <w:rFonts w:ascii="Arial" w:hAnsi="Arial" w:cs="Arial"/>
        </w:rPr>
      </w:pPr>
      <w:r w:rsidRPr="00087FA2">
        <w:rPr>
          <w:rFonts w:ascii="Arial" w:hAnsi="Arial" w:cs="Arial"/>
          <w:b/>
        </w:rPr>
        <w:t>Attachments:</w:t>
      </w:r>
    </w:p>
    <w:p w14:paraId="338EA1C6" w14:textId="06202FBB" w:rsidR="00A30B43" w:rsidRDefault="00A30B43" w:rsidP="00A30B4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E4891" w:rsidRPr="00F53BE3">
        <w:rPr>
          <w:rFonts w:ascii="Arial" w:hAnsi="Arial" w:cs="Arial"/>
        </w:rPr>
        <w:t>onfirmation of submission email</w:t>
      </w:r>
    </w:p>
    <w:p w14:paraId="22BAE95F" w14:textId="10F737EF" w:rsidR="00C64474" w:rsidRDefault="00BE489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53BE3">
        <w:rPr>
          <w:rFonts w:ascii="Arial" w:hAnsi="Arial" w:cs="Arial"/>
        </w:rPr>
        <w:t>all amended documents</w:t>
      </w:r>
    </w:p>
    <w:p w14:paraId="2E2C0CF1" w14:textId="772995DA" w:rsidR="00C64474" w:rsidRDefault="00BE489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53BE3">
        <w:rPr>
          <w:rFonts w:ascii="Arial" w:hAnsi="Arial" w:cs="Arial"/>
        </w:rPr>
        <w:t>locked pdf of the amendment tool</w:t>
      </w:r>
    </w:p>
    <w:p w14:paraId="47AB4B6F" w14:textId="5F225668" w:rsidR="00C64474" w:rsidRDefault="0022084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53BE3">
        <w:rPr>
          <w:rFonts w:ascii="Arial" w:hAnsi="Arial" w:cs="Arial"/>
        </w:rPr>
        <w:t>any applicable regulatory approvals such as REC opinion or MHRA notice of no objection, if already issued</w:t>
      </w:r>
    </w:p>
    <w:p w14:paraId="7AC8C058" w14:textId="4A32882E" w:rsidR="00BE4891" w:rsidRPr="00F53BE3" w:rsidRDefault="00BE4891" w:rsidP="00F53BE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53BE3">
        <w:rPr>
          <w:rFonts w:ascii="Arial" w:hAnsi="Arial" w:cs="Arial"/>
        </w:rPr>
        <w:t xml:space="preserve">HRA </w:t>
      </w:r>
      <w:r w:rsidR="00275A41" w:rsidRPr="00F53BE3">
        <w:rPr>
          <w:rFonts w:ascii="Arial" w:hAnsi="Arial" w:cs="Arial"/>
        </w:rPr>
        <w:t>and</w:t>
      </w:r>
      <w:r w:rsidRPr="00F53BE3">
        <w:rPr>
          <w:rFonts w:ascii="Arial" w:hAnsi="Arial" w:cs="Arial"/>
        </w:rPr>
        <w:t xml:space="preserve"> HCRW Approval outcome email for the amendment</w:t>
      </w:r>
      <w:r w:rsidR="005548CC" w:rsidRPr="00F53BE3">
        <w:rPr>
          <w:rFonts w:ascii="Arial" w:hAnsi="Arial" w:cs="Arial"/>
        </w:rPr>
        <w:t xml:space="preserve"> (</w:t>
      </w:r>
      <w:r w:rsidR="00C20A4A" w:rsidRPr="00F53BE3">
        <w:rPr>
          <w:rFonts w:ascii="Arial" w:hAnsi="Arial" w:cs="Arial"/>
        </w:rPr>
        <w:t xml:space="preserve">if applicable and already issued; </w:t>
      </w:r>
      <w:r w:rsidR="00622C40" w:rsidRPr="00F53BE3">
        <w:rPr>
          <w:rFonts w:ascii="Arial" w:hAnsi="Arial" w:cs="Arial"/>
        </w:rPr>
        <w:t>participating NHS organisations</w:t>
      </w:r>
      <w:r w:rsidR="005548CC" w:rsidRPr="00F53BE3">
        <w:rPr>
          <w:rFonts w:ascii="Arial" w:hAnsi="Arial" w:cs="Arial"/>
        </w:rPr>
        <w:t xml:space="preserve"> in England and Wales only</w:t>
      </w:r>
      <w:r w:rsidR="00C41F4B" w:rsidRPr="00F53BE3">
        <w:rPr>
          <w:rFonts w:ascii="Arial" w:hAnsi="Arial" w:cs="Arial"/>
        </w:rPr>
        <w:t xml:space="preserve">. </w:t>
      </w:r>
      <w:r w:rsidR="007F769A">
        <w:rPr>
          <w:rFonts w:ascii="Arial" w:hAnsi="Arial" w:cs="Arial"/>
        </w:rPr>
        <w:t>You can share the amendment</w:t>
      </w:r>
      <w:r w:rsidR="00C41F4B" w:rsidRPr="00F53BE3">
        <w:rPr>
          <w:rFonts w:ascii="Arial" w:hAnsi="Arial" w:cs="Arial"/>
        </w:rPr>
        <w:t xml:space="preserve"> with </w:t>
      </w:r>
      <w:r w:rsidR="00622C40" w:rsidRPr="00F53BE3">
        <w:rPr>
          <w:rFonts w:ascii="Arial" w:hAnsi="Arial" w:cs="Arial"/>
        </w:rPr>
        <w:t>NHS organisations</w:t>
      </w:r>
      <w:r w:rsidR="00C41F4B" w:rsidRPr="00F53BE3">
        <w:rPr>
          <w:rFonts w:ascii="Arial" w:hAnsi="Arial" w:cs="Arial"/>
        </w:rPr>
        <w:t xml:space="preserve"> </w:t>
      </w:r>
      <w:r w:rsidR="007F769A">
        <w:rPr>
          <w:rFonts w:ascii="Arial" w:hAnsi="Arial" w:cs="Arial"/>
        </w:rPr>
        <w:t>before</w:t>
      </w:r>
      <w:r w:rsidR="00244653">
        <w:rPr>
          <w:rFonts w:ascii="Arial" w:hAnsi="Arial" w:cs="Arial"/>
        </w:rPr>
        <w:t xml:space="preserve"> you receive</w:t>
      </w:r>
      <w:r w:rsidR="00C41F4B" w:rsidRPr="00F53BE3">
        <w:rPr>
          <w:rFonts w:ascii="Arial" w:hAnsi="Arial" w:cs="Arial"/>
        </w:rPr>
        <w:t xml:space="preserve"> HRA</w:t>
      </w:r>
      <w:r w:rsidR="00275A41" w:rsidRPr="00F53BE3">
        <w:rPr>
          <w:rFonts w:ascii="Arial" w:hAnsi="Arial" w:cs="Arial"/>
        </w:rPr>
        <w:t xml:space="preserve"> and </w:t>
      </w:r>
      <w:r w:rsidR="00C41F4B" w:rsidRPr="00F53BE3">
        <w:rPr>
          <w:rFonts w:ascii="Arial" w:hAnsi="Arial" w:cs="Arial"/>
        </w:rPr>
        <w:t xml:space="preserve">HCRW </w:t>
      </w:r>
      <w:r w:rsidR="008869D8" w:rsidRPr="00F53BE3">
        <w:rPr>
          <w:rFonts w:ascii="Arial" w:hAnsi="Arial" w:cs="Arial"/>
        </w:rPr>
        <w:t>A</w:t>
      </w:r>
      <w:r w:rsidR="00C41F4B" w:rsidRPr="00F53BE3">
        <w:rPr>
          <w:rFonts w:ascii="Arial" w:hAnsi="Arial" w:cs="Arial"/>
        </w:rPr>
        <w:t>pproval</w:t>
      </w:r>
      <w:r w:rsidR="00276058">
        <w:rPr>
          <w:rFonts w:ascii="Arial" w:hAnsi="Arial" w:cs="Arial"/>
        </w:rPr>
        <w:t>.</w:t>
      </w:r>
      <w:r w:rsidR="00C41F4B" w:rsidRPr="00F53BE3">
        <w:rPr>
          <w:rFonts w:ascii="Arial" w:hAnsi="Arial" w:cs="Arial"/>
        </w:rPr>
        <w:t xml:space="preserve"> </w:t>
      </w:r>
      <w:r w:rsidR="00276058">
        <w:rPr>
          <w:rFonts w:ascii="Arial" w:hAnsi="Arial" w:cs="Arial"/>
        </w:rPr>
        <w:t>Share</w:t>
      </w:r>
      <w:r w:rsidR="00C41F4B" w:rsidRPr="00F53BE3">
        <w:rPr>
          <w:rFonts w:ascii="Arial" w:hAnsi="Arial" w:cs="Arial"/>
        </w:rPr>
        <w:t xml:space="preserve"> the approval</w:t>
      </w:r>
      <w:r w:rsidR="008869D8" w:rsidRPr="00F53BE3">
        <w:rPr>
          <w:rFonts w:ascii="Arial" w:hAnsi="Arial" w:cs="Arial"/>
        </w:rPr>
        <w:t xml:space="preserve"> email</w:t>
      </w:r>
      <w:r w:rsidR="00276058">
        <w:rPr>
          <w:rFonts w:ascii="Arial" w:hAnsi="Arial" w:cs="Arial"/>
        </w:rPr>
        <w:t xml:space="preserve"> with participating organisations in England and Wales</w:t>
      </w:r>
      <w:r w:rsidR="00C41F4B" w:rsidRPr="00F53BE3">
        <w:rPr>
          <w:rFonts w:ascii="Arial" w:hAnsi="Arial" w:cs="Arial"/>
        </w:rPr>
        <w:t xml:space="preserve"> when</w:t>
      </w:r>
      <w:r w:rsidR="00276058">
        <w:rPr>
          <w:rFonts w:ascii="Arial" w:hAnsi="Arial" w:cs="Arial"/>
        </w:rPr>
        <w:t xml:space="preserve"> it is</w:t>
      </w:r>
      <w:r w:rsidR="00C41F4B" w:rsidRPr="00F53BE3">
        <w:rPr>
          <w:rFonts w:ascii="Arial" w:hAnsi="Arial" w:cs="Arial"/>
        </w:rPr>
        <w:t xml:space="preserve"> available</w:t>
      </w:r>
      <w:r w:rsidR="005548CC" w:rsidRPr="00F53BE3">
        <w:rPr>
          <w:rFonts w:ascii="Arial" w:hAnsi="Arial" w:cs="Arial"/>
        </w:rPr>
        <w:t>)</w:t>
      </w:r>
    </w:p>
    <w:p w14:paraId="4039CA22" w14:textId="77777777" w:rsidR="004F383F" w:rsidRPr="00087FA2" w:rsidRDefault="004F383F">
      <w:pPr>
        <w:rPr>
          <w:rFonts w:ascii="Arial" w:hAnsi="Arial" w:cs="Arial"/>
          <w:b/>
        </w:rPr>
      </w:pPr>
      <w:r w:rsidRPr="00087FA2">
        <w:rPr>
          <w:rFonts w:ascii="Arial" w:hAnsi="Arial" w:cs="Arial"/>
          <w:b/>
        </w:rPr>
        <w:t>Body of Text:</w:t>
      </w:r>
    </w:p>
    <w:p w14:paraId="040C6068" w14:textId="11FF539F" w:rsidR="004F383F" w:rsidRPr="00087FA2" w:rsidRDefault="004F383F">
      <w:pPr>
        <w:rPr>
          <w:rFonts w:ascii="Arial" w:hAnsi="Arial" w:cs="Arial"/>
          <w:color w:val="FF0000"/>
        </w:rPr>
      </w:pPr>
      <w:r w:rsidRPr="00087FA2">
        <w:rPr>
          <w:rFonts w:ascii="Arial" w:hAnsi="Arial" w:cs="Arial"/>
        </w:rPr>
        <w:t xml:space="preserve">Dear </w:t>
      </w:r>
      <w:r w:rsidR="00AA0411" w:rsidRPr="00087FA2">
        <w:rPr>
          <w:rFonts w:ascii="Arial" w:hAnsi="Arial" w:cs="Arial"/>
        </w:rPr>
        <w:t xml:space="preserve">participating organisations, </w:t>
      </w:r>
      <w:r w:rsidR="00AA0411" w:rsidRPr="007E122B">
        <w:rPr>
          <w:rFonts w:ascii="Arial" w:hAnsi="Arial" w:cs="Arial"/>
          <w:color w:val="005EB8"/>
        </w:rPr>
        <w:t>(</w:t>
      </w:r>
      <w:r w:rsidR="005548CC">
        <w:rPr>
          <w:rFonts w:ascii="Arial" w:hAnsi="Arial" w:cs="Arial"/>
          <w:color w:val="005EB8"/>
        </w:rPr>
        <w:t xml:space="preserve">or </w:t>
      </w:r>
      <w:r w:rsidR="00AA0411" w:rsidRPr="007E122B">
        <w:rPr>
          <w:rFonts w:ascii="Arial" w:hAnsi="Arial" w:cs="Arial"/>
          <w:color w:val="005EB8"/>
        </w:rPr>
        <w:t xml:space="preserve">name if sending to one </w:t>
      </w:r>
      <w:r w:rsidR="00622C40">
        <w:rPr>
          <w:rFonts w:ascii="Arial" w:hAnsi="Arial" w:cs="Arial"/>
          <w:color w:val="005EB8"/>
        </w:rPr>
        <w:t>participating organisation</w:t>
      </w:r>
      <w:r w:rsidR="00AA0411" w:rsidRPr="007E122B">
        <w:rPr>
          <w:rFonts w:ascii="Arial" w:hAnsi="Arial" w:cs="Arial"/>
          <w:color w:val="005EB8"/>
        </w:rPr>
        <w:t>)</w:t>
      </w:r>
      <w:r w:rsidR="00AA0411" w:rsidRPr="00087FA2">
        <w:rPr>
          <w:rFonts w:ascii="Arial" w:hAnsi="Arial" w:cs="Arial"/>
        </w:rPr>
        <w:t xml:space="preserve">, </w:t>
      </w:r>
    </w:p>
    <w:p w14:paraId="1A0F4087" w14:textId="73AF80A2" w:rsidR="004F383F" w:rsidRDefault="00E74E5F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F383F" w:rsidRPr="00087FA2">
        <w:rPr>
          <w:rFonts w:ascii="Arial" w:hAnsi="Arial" w:cs="Arial"/>
        </w:rPr>
        <w:t xml:space="preserve"> have submitted an amendment for the study</w:t>
      </w:r>
      <w:r w:rsidR="00850143" w:rsidRPr="00850143">
        <w:rPr>
          <w:rFonts w:ascii="Arial" w:hAnsi="Arial" w:cs="Arial"/>
          <w:bCs/>
          <w:color w:val="005EB8"/>
        </w:rPr>
        <w:t xml:space="preserve"> </w:t>
      </w:r>
      <w:r w:rsidR="00850143" w:rsidRPr="009F25B5">
        <w:rPr>
          <w:rFonts w:ascii="Arial" w:hAnsi="Arial" w:cs="Arial"/>
          <w:bCs/>
          <w:color w:val="005EB8"/>
        </w:rPr>
        <w:t>Short Study Title; IRAS Number</w:t>
      </w:r>
      <w:r w:rsidR="00EE5E0D">
        <w:rPr>
          <w:rFonts w:ascii="Arial" w:hAnsi="Arial" w:cs="Arial"/>
        </w:rPr>
        <w:t>. A</w:t>
      </w:r>
      <w:r w:rsidR="004F383F" w:rsidRPr="00087FA2">
        <w:rPr>
          <w:rFonts w:ascii="Arial" w:hAnsi="Arial" w:cs="Arial"/>
        </w:rPr>
        <w:t xml:space="preserve">ttached is the </w:t>
      </w:r>
      <w:r w:rsidR="009C7B40">
        <w:rPr>
          <w:rFonts w:ascii="Arial" w:hAnsi="Arial" w:cs="Arial"/>
        </w:rPr>
        <w:t xml:space="preserve">confirmation of submission email </w:t>
      </w:r>
      <w:r w:rsidR="00EE5E0D">
        <w:rPr>
          <w:rFonts w:ascii="Arial" w:hAnsi="Arial" w:cs="Arial"/>
        </w:rPr>
        <w:t xml:space="preserve">together </w:t>
      </w:r>
      <w:r w:rsidR="00AA0411" w:rsidRPr="00087FA2">
        <w:rPr>
          <w:rFonts w:ascii="Arial" w:hAnsi="Arial" w:cs="Arial"/>
        </w:rPr>
        <w:t>with</w:t>
      </w:r>
      <w:r w:rsidR="004F383F" w:rsidRPr="00087FA2">
        <w:rPr>
          <w:rFonts w:ascii="Arial" w:hAnsi="Arial" w:cs="Arial"/>
        </w:rPr>
        <w:t xml:space="preserve"> the amendment package. Please read the </w:t>
      </w:r>
      <w:r w:rsidR="00AA0411" w:rsidRPr="00087FA2">
        <w:rPr>
          <w:rFonts w:ascii="Arial" w:hAnsi="Arial" w:cs="Arial"/>
        </w:rPr>
        <w:t>documents</w:t>
      </w:r>
      <w:r w:rsidR="004F383F" w:rsidRPr="00087FA2">
        <w:rPr>
          <w:rFonts w:ascii="Arial" w:hAnsi="Arial" w:cs="Arial"/>
        </w:rPr>
        <w:t xml:space="preserve"> carefully</w:t>
      </w:r>
      <w:r w:rsidR="00916B9A">
        <w:rPr>
          <w:rFonts w:ascii="Arial" w:hAnsi="Arial" w:cs="Arial"/>
        </w:rPr>
        <w:t>.</w:t>
      </w:r>
    </w:p>
    <w:p w14:paraId="562B399B" w14:textId="77777777" w:rsidR="00E720C3" w:rsidRPr="00E720C3" w:rsidRDefault="00E720C3">
      <w:pPr>
        <w:rPr>
          <w:rFonts w:ascii="Arial" w:hAnsi="Arial" w:cs="Arial"/>
          <w:u w:val="single"/>
        </w:rPr>
      </w:pPr>
      <w:r w:rsidRPr="00E720C3">
        <w:rPr>
          <w:rFonts w:ascii="Arial" w:hAnsi="Arial" w:cs="Arial"/>
          <w:u w:val="single"/>
        </w:rPr>
        <w:t xml:space="preserve">What does the amendment </w:t>
      </w:r>
      <w:r>
        <w:rPr>
          <w:rFonts w:ascii="Arial" w:hAnsi="Arial" w:cs="Arial"/>
          <w:u w:val="single"/>
        </w:rPr>
        <w:t>relate to</w:t>
      </w:r>
      <w:r w:rsidRPr="00E720C3">
        <w:rPr>
          <w:rFonts w:ascii="Arial" w:hAnsi="Arial" w:cs="Arial"/>
          <w:u w:val="single"/>
        </w:rPr>
        <w:t>?</w:t>
      </w:r>
    </w:p>
    <w:p w14:paraId="6E047C1E" w14:textId="24564DEC" w:rsidR="00E720C3" w:rsidRPr="00087FA2" w:rsidRDefault="00E720C3">
      <w:pPr>
        <w:rPr>
          <w:rFonts w:ascii="Arial" w:hAnsi="Arial" w:cs="Arial"/>
        </w:rPr>
      </w:pPr>
      <w:r w:rsidRPr="007E122B">
        <w:rPr>
          <w:rFonts w:ascii="Arial" w:hAnsi="Arial" w:cs="Arial"/>
          <w:b/>
          <w:color w:val="005EB8"/>
        </w:rPr>
        <w:t>User to add a brief summary of the amendment and any changes (</w:t>
      </w:r>
      <w:r w:rsidR="00F1031B">
        <w:rPr>
          <w:rFonts w:ascii="Arial" w:hAnsi="Arial" w:cs="Arial"/>
          <w:b/>
          <w:color w:val="005EB8"/>
        </w:rPr>
        <w:t>for example,</w:t>
      </w:r>
      <w:r w:rsidRPr="007E122B">
        <w:rPr>
          <w:rFonts w:ascii="Arial" w:hAnsi="Arial" w:cs="Arial"/>
          <w:b/>
          <w:color w:val="005EB8"/>
        </w:rPr>
        <w:t xml:space="preserve"> new version of participant information sheet for use)</w:t>
      </w:r>
      <w:r w:rsidR="004519A0">
        <w:rPr>
          <w:rFonts w:ascii="Arial" w:hAnsi="Arial" w:cs="Arial"/>
        </w:rPr>
        <w:t>.</w:t>
      </w:r>
    </w:p>
    <w:p w14:paraId="3D1A6A35" w14:textId="6DAFEFD3" w:rsidR="00916B9A" w:rsidRPr="007E122B" w:rsidRDefault="00450E58">
      <w:pPr>
        <w:rPr>
          <w:rFonts w:ascii="Arial" w:hAnsi="Arial" w:cs="Arial"/>
          <w:b/>
          <w:color w:val="005EB8"/>
          <w:u w:val="single"/>
        </w:rPr>
      </w:pPr>
      <w:r w:rsidRPr="007E122B">
        <w:rPr>
          <w:rFonts w:ascii="Arial" w:hAnsi="Arial" w:cs="Arial"/>
          <w:b/>
          <w:color w:val="005EB8"/>
          <w:u w:val="single"/>
        </w:rPr>
        <w:t>Option 1 - send</w:t>
      </w:r>
      <w:r w:rsidR="00916B9A" w:rsidRPr="007E122B">
        <w:rPr>
          <w:rFonts w:ascii="Arial" w:hAnsi="Arial" w:cs="Arial"/>
          <w:b/>
          <w:color w:val="005EB8"/>
          <w:u w:val="single"/>
        </w:rPr>
        <w:t xml:space="preserve"> if the </w:t>
      </w:r>
      <w:r w:rsidR="007E122B">
        <w:rPr>
          <w:rFonts w:ascii="Arial" w:hAnsi="Arial" w:cs="Arial"/>
          <w:b/>
          <w:color w:val="005EB8"/>
          <w:u w:val="single"/>
        </w:rPr>
        <w:t>submission</w:t>
      </w:r>
      <w:r w:rsidR="00916B9A" w:rsidRPr="007E122B">
        <w:rPr>
          <w:rFonts w:ascii="Arial" w:hAnsi="Arial" w:cs="Arial"/>
          <w:b/>
          <w:color w:val="005EB8"/>
          <w:u w:val="single"/>
        </w:rPr>
        <w:t xml:space="preserve"> email confirms </w:t>
      </w:r>
      <w:r w:rsidR="007E122B">
        <w:rPr>
          <w:rFonts w:ascii="Arial" w:hAnsi="Arial" w:cs="Arial"/>
          <w:b/>
          <w:color w:val="005EB8"/>
          <w:u w:val="single"/>
        </w:rPr>
        <w:t xml:space="preserve">it is non-notifiable </w:t>
      </w:r>
      <w:r w:rsidR="005548CC">
        <w:rPr>
          <w:rFonts w:ascii="Arial" w:hAnsi="Arial" w:cs="Arial"/>
          <w:b/>
          <w:color w:val="005EB8"/>
          <w:u w:val="single"/>
        </w:rPr>
        <w:t xml:space="preserve">with </w:t>
      </w:r>
      <w:r w:rsidR="007E122B">
        <w:rPr>
          <w:rFonts w:ascii="Arial" w:hAnsi="Arial" w:cs="Arial"/>
          <w:b/>
          <w:color w:val="005EB8"/>
          <w:u w:val="single"/>
        </w:rPr>
        <w:t>no study wide re</w:t>
      </w:r>
      <w:r w:rsidR="005548CC">
        <w:rPr>
          <w:rFonts w:ascii="Arial" w:hAnsi="Arial" w:cs="Arial"/>
          <w:b/>
          <w:color w:val="005EB8"/>
          <w:u w:val="single"/>
        </w:rPr>
        <w:t>view</w:t>
      </w:r>
      <w:r w:rsidR="007E122B">
        <w:rPr>
          <w:rFonts w:ascii="Arial" w:hAnsi="Arial" w:cs="Arial"/>
          <w:b/>
          <w:color w:val="005EB8"/>
          <w:u w:val="single"/>
        </w:rPr>
        <w:t xml:space="preserve"> required</w:t>
      </w:r>
    </w:p>
    <w:p w14:paraId="39694EE4" w14:textId="77777777" w:rsidR="00E720C3" w:rsidRPr="0047538A" w:rsidRDefault="00E720C3" w:rsidP="00E720C3">
      <w:pPr>
        <w:rPr>
          <w:rFonts w:ascii="Arial" w:hAnsi="Arial" w:cs="Arial"/>
          <w:u w:val="single"/>
        </w:rPr>
      </w:pPr>
      <w:r w:rsidRPr="0047538A">
        <w:rPr>
          <w:rFonts w:ascii="Arial" w:hAnsi="Arial" w:cs="Arial"/>
          <w:u w:val="single"/>
        </w:rPr>
        <w:t>When will this amendment be implemented?</w:t>
      </w:r>
    </w:p>
    <w:p w14:paraId="1804604A" w14:textId="6555A460" w:rsidR="00916B9A" w:rsidRDefault="005637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a </w:t>
      </w:r>
      <w:r w:rsidR="002C2035" w:rsidRPr="005B2437">
        <w:rPr>
          <w:rFonts w:ascii="Arial" w:hAnsi="Arial" w:cs="Arial"/>
          <w:b/>
        </w:rPr>
        <w:t>category C</w:t>
      </w:r>
      <w:r>
        <w:rPr>
          <w:rFonts w:ascii="Arial" w:hAnsi="Arial" w:cs="Arial"/>
          <w:b/>
        </w:rPr>
        <w:t xml:space="preserve"> </w:t>
      </w:r>
      <w:r w:rsidRPr="00F53BE3">
        <w:rPr>
          <w:rFonts w:ascii="Arial" w:hAnsi="Arial" w:cs="Arial"/>
          <w:bCs/>
        </w:rPr>
        <w:t>amendment</w:t>
      </w:r>
      <w:r w:rsidR="002C2035" w:rsidRPr="00F410F9">
        <w:rPr>
          <w:rFonts w:ascii="Arial" w:hAnsi="Arial" w:cs="Arial"/>
        </w:rPr>
        <w:t>.</w:t>
      </w:r>
      <w:r w:rsidR="00067F7B">
        <w:rPr>
          <w:rFonts w:ascii="Arial" w:hAnsi="Arial" w:cs="Arial"/>
        </w:rPr>
        <w:t>.</w:t>
      </w:r>
      <w:r w:rsidR="00A86181">
        <w:rPr>
          <w:rFonts w:ascii="Arial" w:hAnsi="Arial" w:cs="Arial"/>
        </w:rPr>
        <w:t xml:space="preserve"> T</w:t>
      </w:r>
      <w:r w:rsidR="00916B9A">
        <w:rPr>
          <w:rFonts w:ascii="Arial" w:hAnsi="Arial" w:cs="Arial"/>
        </w:rPr>
        <w:t xml:space="preserve">he </w:t>
      </w:r>
      <w:r w:rsidR="007E122B">
        <w:rPr>
          <w:rFonts w:ascii="Arial" w:hAnsi="Arial" w:cs="Arial"/>
        </w:rPr>
        <w:t>amendment tool</w:t>
      </w:r>
      <w:r w:rsidR="00A86181">
        <w:rPr>
          <w:rFonts w:ascii="Arial" w:hAnsi="Arial" w:cs="Arial"/>
        </w:rPr>
        <w:t xml:space="preserve"> confirms</w:t>
      </w:r>
      <w:r w:rsidR="00916B9A">
        <w:rPr>
          <w:rFonts w:ascii="Arial" w:hAnsi="Arial" w:cs="Arial"/>
        </w:rPr>
        <w:t xml:space="preserve"> that</w:t>
      </w:r>
      <w:r w:rsidR="005548CC">
        <w:rPr>
          <w:rFonts w:ascii="Arial" w:hAnsi="Arial" w:cs="Arial"/>
        </w:rPr>
        <w:t xml:space="preserve"> this amendment</w:t>
      </w:r>
      <w:r w:rsidR="00916B9A">
        <w:rPr>
          <w:rFonts w:ascii="Arial" w:hAnsi="Arial" w:cs="Arial"/>
        </w:rPr>
        <w:t>:</w:t>
      </w:r>
    </w:p>
    <w:p w14:paraId="7AEEBA17" w14:textId="6E0AC944" w:rsidR="00AA0411" w:rsidRPr="00A63215" w:rsidRDefault="00916B9A" w:rsidP="00916B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63215">
        <w:rPr>
          <w:rFonts w:ascii="Arial" w:hAnsi="Arial" w:cs="Arial"/>
        </w:rPr>
        <w:lastRenderedPageBreak/>
        <w:t>does not impact participating NHS</w:t>
      </w:r>
      <w:r w:rsidR="005548CC" w:rsidRPr="00A63215">
        <w:rPr>
          <w:rFonts w:ascii="Arial" w:hAnsi="Arial" w:cs="Arial"/>
        </w:rPr>
        <w:t>/HSC</w:t>
      </w:r>
      <w:r w:rsidRPr="00A63215">
        <w:rPr>
          <w:rFonts w:ascii="Arial" w:hAnsi="Arial" w:cs="Arial"/>
        </w:rPr>
        <w:t xml:space="preserve"> organisations</w:t>
      </w:r>
    </w:p>
    <w:p w14:paraId="056E2F9B" w14:textId="25666CBB" w:rsidR="000B463D" w:rsidRPr="00F53BE3" w:rsidRDefault="007E122B" w:rsidP="00916B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F3D15">
        <w:rPr>
          <w:rFonts w:ascii="Arial" w:hAnsi="Arial" w:cs="Arial"/>
        </w:rPr>
        <w:t xml:space="preserve">is a non-notifiable amendment and does not </w:t>
      </w:r>
      <w:r w:rsidR="00CE4253">
        <w:rPr>
          <w:rFonts w:ascii="Arial" w:hAnsi="Arial" w:cs="Arial"/>
        </w:rPr>
        <w:t>need</w:t>
      </w:r>
      <w:r w:rsidR="00CE4253" w:rsidRPr="00AF3D15">
        <w:rPr>
          <w:rFonts w:ascii="Arial" w:hAnsi="Arial" w:cs="Arial"/>
        </w:rPr>
        <w:t xml:space="preserve"> </w:t>
      </w:r>
      <w:r w:rsidRPr="00AF3D15">
        <w:rPr>
          <w:rFonts w:ascii="Arial" w:hAnsi="Arial" w:cs="Arial"/>
        </w:rPr>
        <w:t>study wide review</w:t>
      </w:r>
    </w:p>
    <w:p w14:paraId="70F0FED2" w14:textId="47009629" w:rsidR="000B463D" w:rsidRPr="00F53BE3" w:rsidRDefault="000B463D" w:rsidP="00916B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005EB8"/>
        </w:rPr>
        <w:t>does not need</w:t>
      </w:r>
      <w:r w:rsidR="00D446A9" w:rsidRPr="00814853">
        <w:rPr>
          <w:rFonts w:ascii="Arial" w:hAnsi="Arial" w:cs="Arial"/>
          <w:color w:val="005EB8"/>
        </w:rPr>
        <w:t xml:space="preserve"> national coordinating function review (include for participating organisations in Northern Ireland and Scotland only)</w:t>
      </w:r>
    </w:p>
    <w:p w14:paraId="336601F0" w14:textId="3272B87E" w:rsidR="00916B9A" w:rsidRPr="00AF3D15" w:rsidRDefault="000B463D" w:rsidP="00916B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color w:val="005EB8"/>
        </w:rPr>
        <w:t xml:space="preserve">does not need </w:t>
      </w:r>
      <w:r w:rsidR="007E122B" w:rsidRPr="00AF3D15">
        <w:rPr>
          <w:rFonts w:ascii="Arial" w:hAnsi="Arial" w:cs="Arial"/>
          <w:color w:val="005EB8"/>
        </w:rPr>
        <w:t>HRA &amp; HCRW Approval</w:t>
      </w:r>
      <w:r w:rsidR="005548CC" w:rsidRPr="00AF3D15">
        <w:rPr>
          <w:rFonts w:ascii="Arial" w:hAnsi="Arial" w:cs="Arial"/>
          <w:color w:val="005EB8"/>
        </w:rPr>
        <w:t xml:space="preserve"> (include for </w:t>
      </w:r>
      <w:r w:rsidR="00517B1F">
        <w:rPr>
          <w:rFonts w:ascii="Arial" w:hAnsi="Arial" w:cs="Arial"/>
          <w:color w:val="005EB8"/>
        </w:rPr>
        <w:t>participating organisations</w:t>
      </w:r>
      <w:r w:rsidR="005548CC" w:rsidRPr="00AF3D15">
        <w:rPr>
          <w:rFonts w:ascii="Arial" w:hAnsi="Arial" w:cs="Arial"/>
          <w:color w:val="005EB8"/>
        </w:rPr>
        <w:t xml:space="preserve"> in England and Wales only) </w:t>
      </w:r>
    </w:p>
    <w:p w14:paraId="6B651825" w14:textId="595CA0F7" w:rsidR="00E720C3" w:rsidRDefault="00067F7B" w:rsidP="00AA0411">
      <w:pPr>
        <w:rPr>
          <w:rFonts w:ascii="Arial" w:hAnsi="Arial" w:cs="Arial"/>
        </w:rPr>
      </w:pPr>
      <w:r>
        <w:rPr>
          <w:rFonts w:ascii="Arial" w:hAnsi="Arial" w:cs="Arial"/>
        </w:rPr>
        <w:t>This is i</w:t>
      </w:r>
      <w:r w:rsidRPr="00087FA2">
        <w:rPr>
          <w:rFonts w:ascii="Arial" w:hAnsi="Arial" w:cs="Arial"/>
        </w:rPr>
        <w:t xml:space="preserve">n line with the </w:t>
      </w:r>
      <w:hyperlink w:history="1">
        <w:r w:rsidRPr="00841792">
          <w:rPr>
            <w:rStyle w:val="Hyperlink"/>
            <w:rFonts w:ascii="Arial" w:hAnsi="Arial" w:cs="Arial"/>
          </w:rPr>
          <w:t>UK wide policy on the handling of amendments</w:t>
        </w:r>
      </w:hyperlink>
      <w:r>
        <w:rPr>
          <w:rStyle w:val="Hyperlink"/>
          <w:rFonts w:ascii="Arial" w:hAnsi="Arial" w:cs="Arial"/>
        </w:rPr>
        <w:t xml:space="preserve">. </w:t>
      </w:r>
      <w:r w:rsidR="00916B9A">
        <w:rPr>
          <w:rFonts w:ascii="Arial" w:hAnsi="Arial" w:cs="Arial"/>
        </w:rPr>
        <w:t xml:space="preserve">As such, this amendment will be </w:t>
      </w:r>
      <w:r w:rsidR="00916B9A" w:rsidRPr="00E720C3">
        <w:rPr>
          <w:rFonts w:ascii="Arial" w:hAnsi="Arial" w:cs="Arial"/>
          <w:b/>
        </w:rPr>
        <w:t>implemented immediately</w:t>
      </w:r>
      <w:r w:rsidR="00916B9A">
        <w:rPr>
          <w:rFonts w:ascii="Arial" w:hAnsi="Arial" w:cs="Arial"/>
        </w:rPr>
        <w:t>.</w:t>
      </w:r>
    </w:p>
    <w:p w14:paraId="205C39FB" w14:textId="77777777" w:rsidR="00E720C3" w:rsidRPr="00E720C3" w:rsidRDefault="00E720C3" w:rsidP="00E720C3">
      <w:pPr>
        <w:rPr>
          <w:rFonts w:ascii="Arial" w:hAnsi="Arial" w:cs="Arial"/>
          <w:u w:val="single"/>
        </w:rPr>
      </w:pPr>
      <w:r w:rsidRPr="00E720C3">
        <w:rPr>
          <w:rFonts w:ascii="Arial" w:hAnsi="Arial" w:cs="Arial"/>
          <w:u w:val="single"/>
        </w:rPr>
        <w:t>What are the approved documents?</w:t>
      </w:r>
    </w:p>
    <w:p w14:paraId="0D291373" w14:textId="77777777" w:rsidR="00E720C3" w:rsidRPr="003D0598" w:rsidRDefault="00E720C3" w:rsidP="00E720C3">
      <w:pPr>
        <w:rPr>
          <w:rFonts w:ascii="Arial" w:hAnsi="Arial" w:cs="Arial"/>
        </w:rPr>
      </w:pPr>
      <w:r w:rsidRPr="003D0598">
        <w:rPr>
          <w:rFonts w:ascii="Arial" w:hAnsi="Arial" w:cs="Arial"/>
        </w:rPr>
        <w:t>The table below details the final set of documents approved for this amendment.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9"/>
        <w:gridCol w:w="2971"/>
        <w:gridCol w:w="2958"/>
      </w:tblGrid>
      <w:tr w:rsidR="00E720C3" w14:paraId="05569871" w14:textId="77777777" w:rsidTr="00FC1BBC">
        <w:tc>
          <w:tcPr>
            <w:tcW w:w="3044" w:type="dxa"/>
          </w:tcPr>
          <w:p w14:paraId="7BDBDE44" w14:textId="77777777" w:rsidR="00E720C3" w:rsidRPr="00AF3D15" w:rsidRDefault="00E720C3" w:rsidP="00FC1BBC">
            <w:pPr>
              <w:rPr>
                <w:rFonts w:ascii="Arial" w:hAnsi="Arial" w:cs="Arial"/>
                <w:b/>
                <w:iCs/>
                <w:u w:val="single"/>
              </w:rPr>
            </w:pPr>
            <w:r w:rsidRPr="00AF3D15">
              <w:rPr>
                <w:rFonts w:ascii="Arial" w:hAnsi="Arial" w:cs="Arial"/>
                <w:b/>
                <w:iCs/>
                <w:u w:val="single"/>
              </w:rPr>
              <w:t>Document</w:t>
            </w:r>
          </w:p>
        </w:tc>
        <w:tc>
          <w:tcPr>
            <w:tcW w:w="3045" w:type="dxa"/>
          </w:tcPr>
          <w:p w14:paraId="3CEADF73" w14:textId="77777777" w:rsidR="00E720C3" w:rsidRPr="00AF3D15" w:rsidRDefault="00E720C3" w:rsidP="00FC1BBC">
            <w:pPr>
              <w:rPr>
                <w:rFonts w:ascii="Arial" w:hAnsi="Arial" w:cs="Arial"/>
                <w:b/>
                <w:iCs/>
                <w:u w:val="single"/>
              </w:rPr>
            </w:pPr>
            <w:r w:rsidRPr="00AF3D15">
              <w:rPr>
                <w:rFonts w:ascii="Arial" w:hAnsi="Arial" w:cs="Arial"/>
                <w:b/>
                <w:iCs/>
                <w:u w:val="single"/>
              </w:rPr>
              <w:t>Version Number</w:t>
            </w:r>
          </w:p>
        </w:tc>
        <w:tc>
          <w:tcPr>
            <w:tcW w:w="3045" w:type="dxa"/>
          </w:tcPr>
          <w:p w14:paraId="198B054A" w14:textId="77777777" w:rsidR="00E720C3" w:rsidRPr="00AF3D15" w:rsidRDefault="00E720C3" w:rsidP="00FC1BBC">
            <w:pPr>
              <w:rPr>
                <w:rFonts w:ascii="Arial" w:hAnsi="Arial" w:cs="Arial"/>
                <w:b/>
                <w:iCs/>
                <w:u w:val="single"/>
              </w:rPr>
            </w:pPr>
            <w:r w:rsidRPr="00AF3D15">
              <w:rPr>
                <w:rFonts w:ascii="Arial" w:hAnsi="Arial" w:cs="Arial"/>
                <w:b/>
                <w:iCs/>
                <w:u w:val="single"/>
              </w:rPr>
              <w:t>Date</w:t>
            </w:r>
          </w:p>
        </w:tc>
      </w:tr>
      <w:tr w:rsidR="00E720C3" w14:paraId="0B8A596B" w14:textId="77777777" w:rsidTr="00FC1BBC">
        <w:tc>
          <w:tcPr>
            <w:tcW w:w="3044" w:type="dxa"/>
          </w:tcPr>
          <w:p w14:paraId="6622CF23" w14:textId="77777777" w:rsidR="00E720C3" w:rsidRPr="003D0598" w:rsidRDefault="00E720C3" w:rsidP="00FC1BBC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6071525F" w14:textId="77777777" w:rsidR="00E720C3" w:rsidRPr="003D0598" w:rsidRDefault="00E720C3" w:rsidP="00FC1BBC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7671EC7C" w14:textId="77777777" w:rsidR="00E720C3" w:rsidRPr="003D0598" w:rsidRDefault="00E720C3" w:rsidP="00FC1BBC">
            <w:pPr>
              <w:rPr>
                <w:rFonts w:ascii="Arial" w:hAnsi="Arial" w:cs="Arial"/>
              </w:rPr>
            </w:pPr>
          </w:p>
        </w:tc>
      </w:tr>
      <w:tr w:rsidR="00E720C3" w14:paraId="4D6D172B" w14:textId="77777777" w:rsidTr="00FC1BBC">
        <w:tc>
          <w:tcPr>
            <w:tcW w:w="3044" w:type="dxa"/>
          </w:tcPr>
          <w:p w14:paraId="559527D3" w14:textId="77777777" w:rsidR="00E720C3" w:rsidRPr="003D0598" w:rsidRDefault="00E720C3" w:rsidP="00FC1BBC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5625AE35" w14:textId="77777777" w:rsidR="00E720C3" w:rsidRPr="003D0598" w:rsidRDefault="00E720C3" w:rsidP="00FC1BBC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14:paraId="7E98F7F3" w14:textId="77777777" w:rsidR="00E720C3" w:rsidRPr="003D0598" w:rsidRDefault="00E720C3" w:rsidP="00FC1BBC">
            <w:pPr>
              <w:rPr>
                <w:rFonts w:ascii="Arial" w:hAnsi="Arial" w:cs="Arial"/>
              </w:rPr>
            </w:pPr>
          </w:p>
        </w:tc>
      </w:tr>
    </w:tbl>
    <w:p w14:paraId="6D1EAA0E" w14:textId="77777777" w:rsidR="00E720C3" w:rsidRDefault="00E720C3" w:rsidP="00AA0411">
      <w:pPr>
        <w:rPr>
          <w:rFonts w:ascii="Arial" w:hAnsi="Arial" w:cs="Arial"/>
        </w:rPr>
      </w:pPr>
    </w:p>
    <w:p w14:paraId="5108386C" w14:textId="109A6DF7" w:rsidR="00916B9A" w:rsidRPr="007E122B" w:rsidRDefault="00450E58" w:rsidP="00916B9A">
      <w:pPr>
        <w:rPr>
          <w:rFonts w:ascii="Arial" w:hAnsi="Arial" w:cs="Arial"/>
          <w:b/>
          <w:color w:val="005EB8"/>
          <w:u w:val="single"/>
        </w:rPr>
      </w:pPr>
      <w:r w:rsidRPr="007E122B">
        <w:rPr>
          <w:rFonts w:ascii="Arial" w:hAnsi="Arial" w:cs="Arial"/>
          <w:b/>
          <w:color w:val="005EB8"/>
          <w:u w:val="single"/>
        </w:rPr>
        <w:t>Option 2 - send</w:t>
      </w:r>
      <w:r w:rsidR="00916B9A" w:rsidRPr="007E122B">
        <w:rPr>
          <w:rFonts w:ascii="Arial" w:hAnsi="Arial" w:cs="Arial"/>
          <w:b/>
          <w:color w:val="005EB8"/>
          <w:u w:val="single"/>
        </w:rPr>
        <w:t xml:space="preserve"> if </w:t>
      </w:r>
      <w:r w:rsidR="00E06DA1">
        <w:rPr>
          <w:rFonts w:ascii="Arial" w:hAnsi="Arial" w:cs="Arial"/>
          <w:b/>
          <w:color w:val="005EB8"/>
          <w:u w:val="single"/>
        </w:rPr>
        <w:t>you need</w:t>
      </w:r>
      <w:r w:rsidR="00916B9A" w:rsidRPr="007E122B">
        <w:rPr>
          <w:rFonts w:ascii="Arial" w:hAnsi="Arial" w:cs="Arial"/>
          <w:b/>
          <w:color w:val="005EB8"/>
          <w:u w:val="single"/>
        </w:rPr>
        <w:t xml:space="preserve"> HRA </w:t>
      </w:r>
      <w:r w:rsidR="00275A41">
        <w:rPr>
          <w:rFonts w:ascii="Arial" w:hAnsi="Arial" w:cs="Arial"/>
          <w:b/>
          <w:color w:val="005EB8"/>
          <w:u w:val="single"/>
        </w:rPr>
        <w:t>and</w:t>
      </w:r>
      <w:r w:rsidR="007E122B" w:rsidRPr="007E122B">
        <w:rPr>
          <w:rFonts w:ascii="Arial" w:hAnsi="Arial" w:cs="Arial"/>
          <w:b/>
          <w:color w:val="005EB8"/>
          <w:u w:val="single"/>
        </w:rPr>
        <w:t xml:space="preserve"> HCRW </w:t>
      </w:r>
      <w:r w:rsidR="00916B9A" w:rsidRPr="007E122B">
        <w:rPr>
          <w:rFonts w:ascii="Arial" w:hAnsi="Arial" w:cs="Arial"/>
          <w:b/>
          <w:color w:val="005EB8"/>
          <w:u w:val="single"/>
        </w:rPr>
        <w:t>Approval</w:t>
      </w:r>
      <w:r w:rsidR="005548CC">
        <w:rPr>
          <w:rFonts w:ascii="Arial" w:hAnsi="Arial" w:cs="Arial"/>
          <w:b/>
          <w:color w:val="005EB8"/>
          <w:u w:val="single"/>
        </w:rPr>
        <w:t xml:space="preserve"> (England and Wales)</w:t>
      </w:r>
      <w:r w:rsidR="00B24242">
        <w:rPr>
          <w:rFonts w:ascii="Arial" w:hAnsi="Arial" w:cs="Arial"/>
          <w:b/>
          <w:color w:val="005EB8"/>
          <w:u w:val="single"/>
        </w:rPr>
        <w:t xml:space="preserve"> and / or national coordinating function review</w:t>
      </w:r>
      <w:r w:rsidR="005548CC">
        <w:rPr>
          <w:rFonts w:ascii="Arial" w:hAnsi="Arial" w:cs="Arial"/>
          <w:b/>
          <w:color w:val="005EB8"/>
          <w:u w:val="single"/>
        </w:rPr>
        <w:t xml:space="preserve"> </w:t>
      </w:r>
      <w:r w:rsidR="00C662EA">
        <w:rPr>
          <w:rFonts w:ascii="Arial" w:hAnsi="Arial" w:cs="Arial"/>
          <w:b/>
          <w:color w:val="005EB8"/>
          <w:u w:val="single"/>
        </w:rPr>
        <w:t>(</w:t>
      </w:r>
      <w:r w:rsidR="00B24242">
        <w:rPr>
          <w:rFonts w:ascii="Arial" w:hAnsi="Arial" w:cs="Arial"/>
          <w:b/>
          <w:color w:val="005EB8"/>
          <w:u w:val="single"/>
        </w:rPr>
        <w:t>Northern Ireland and Scotland)</w:t>
      </w:r>
    </w:p>
    <w:p w14:paraId="43697561" w14:textId="77777777" w:rsidR="00E720C3" w:rsidRPr="0047538A" w:rsidRDefault="00E720C3" w:rsidP="00E720C3">
      <w:pPr>
        <w:rPr>
          <w:rFonts w:ascii="Arial" w:hAnsi="Arial" w:cs="Arial"/>
          <w:u w:val="single"/>
        </w:rPr>
      </w:pPr>
      <w:r w:rsidRPr="0047538A">
        <w:rPr>
          <w:rFonts w:ascii="Arial" w:hAnsi="Arial" w:cs="Arial"/>
          <w:u w:val="single"/>
        </w:rPr>
        <w:t>When will this amendment be implemented?</w:t>
      </w:r>
    </w:p>
    <w:p w14:paraId="4F69D79E" w14:textId="71132220" w:rsidR="004C4A82" w:rsidRDefault="004C4A82" w:rsidP="004C4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a </w:t>
      </w:r>
      <w:r w:rsidRPr="005B2437">
        <w:rPr>
          <w:rFonts w:ascii="Arial" w:hAnsi="Arial" w:cs="Arial"/>
          <w:b/>
        </w:rPr>
        <w:t>category C</w:t>
      </w:r>
      <w:r>
        <w:rPr>
          <w:rFonts w:ascii="Arial" w:hAnsi="Arial" w:cs="Arial"/>
          <w:b/>
        </w:rPr>
        <w:t xml:space="preserve"> </w:t>
      </w:r>
      <w:r w:rsidRPr="007B671D">
        <w:rPr>
          <w:rFonts w:ascii="Arial" w:hAnsi="Arial" w:cs="Arial"/>
          <w:bCs/>
        </w:rPr>
        <w:t>amendment</w:t>
      </w:r>
      <w:r w:rsidRPr="00F410F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amendment tool confirms that this amendment:</w:t>
      </w:r>
    </w:p>
    <w:p w14:paraId="18F3E42A" w14:textId="06112A40" w:rsidR="00916B9A" w:rsidRDefault="00916B9A" w:rsidP="00916B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6B9A">
        <w:rPr>
          <w:rFonts w:ascii="Arial" w:hAnsi="Arial" w:cs="Arial"/>
        </w:rPr>
        <w:t>does not impact participating</w:t>
      </w:r>
      <w:r>
        <w:rPr>
          <w:rFonts w:ascii="Arial" w:hAnsi="Arial" w:cs="Arial"/>
        </w:rPr>
        <w:t xml:space="preserve"> NHS</w:t>
      </w:r>
      <w:r w:rsidR="00517B1F">
        <w:rPr>
          <w:rFonts w:ascii="Arial" w:hAnsi="Arial" w:cs="Arial"/>
        </w:rPr>
        <w:t>/HSC</w:t>
      </w:r>
      <w:r>
        <w:rPr>
          <w:rFonts w:ascii="Arial" w:hAnsi="Arial" w:cs="Arial"/>
        </w:rPr>
        <w:t xml:space="preserve"> organisations</w:t>
      </w:r>
    </w:p>
    <w:p w14:paraId="5F84DFEB" w14:textId="03935F40" w:rsidR="00916B9A" w:rsidRPr="00814853" w:rsidRDefault="00F907E1" w:rsidP="00916B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needs </w:t>
      </w:r>
      <w:r w:rsidR="00916B9A">
        <w:rPr>
          <w:rFonts w:ascii="Arial" w:hAnsi="Arial" w:cs="Arial"/>
        </w:rPr>
        <w:t>HRA</w:t>
      </w:r>
      <w:r w:rsidR="007E122B">
        <w:rPr>
          <w:rFonts w:ascii="Arial" w:hAnsi="Arial" w:cs="Arial"/>
        </w:rPr>
        <w:t xml:space="preserve"> &amp; HCRW </w:t>
      </w:r>
      <w:r w:rsidR="00916B9A">
        <w:rPr>
          <w:rFonts w:ascii="Arial" w:hAnsi="Arial" w:cs="Arial"/>
        </w:rPr>
        <w:t xml:space="preserve">Approval </w:t>
      </w:r>
      <w:r>
        <w:rPr>
          <w:rFonts w:ascii="Arial" w:hAnsi="Arial" w:cs="Arial"/>
        </w:rPr>
        <w:t>in place</w:t>
      </w:r>
      <w:r w:rsidR="00E16C58">
        <w:rPr>
          <w:rFonts w:ascii="Arial" w:hAnsi="Arial" w:cs="Arial"/>
        </w:rPr>
        <w:t xml:space="preserve"> before the amendment </w:t>
      </w:r>
      <w:r>
        <w:rPr>
          <w:rFonts w:ascii="Arial" w:hAnsi="Arial" w:cs="Arial"/>
        </w:rPr>
        <w:t>is</w:t>
      </w:r>
      <w:r w:rsidR="00E16C58">
        <w:rPr>
          <w:rFonts w:ascii="Arial" w:hAnsi="Arial" w:cs="Arial"/>
        </w:rPr>
        <w:t xml:space="preserve"> implemented </w:t>
      </w:r>
      <w:r w:rsidR="005548CC" w:rsidRPr="00AF3D15">
        <w:rPr>
          <w:rFonts w:ascii="Arial" w:hAnsi="Arial" w:cs="Arial"/>
          <w:color w:val="005EB8"/>
        </w:rPr>
        <w:t>(</w:t>
      </w:r>
      <w:r w:rsidR="005548CC">
        <w:rPr>
          <w:rFonts w:ascii="Arial" w:hAnsi="Arial" w:cs="Arial"/>
          <w:color w:val="005EB8"/>
        </w:rPr>
        <w:t xml:space="preserve">include for </w:t>
      </w:r>
      <w:r w:rsidR="00517B1F">
        <w:rPr>
          <w:rFonts w:ascii="Arial" w:hAnsi="Arial" w:cs="Arial"/>
          <w:color w:val="005EB8"/>
        </w:rPr>
        <w:t>participating organisations</w:t>
      </w:r>
      <w:r w:rsidR="005548CC" w:rsidRPr="00AF3D15">
        <w:rPr>
          <w:rFonts w:ascii="Arial" w:hAnsi="Arial" w:cs="Arial"/>
          <w:color w:val="005EB8"/>
        </w:rPr>
        <w:t xml:space="preserve"> in England and Wales only)</w:t>
      </w:r>
    </w:p>
    <w:p w14:paraId="66C09A09" w14:textId="31C21858" w:rsidR="000C1878" w:rsidRDefault="003205A5" w:rsidP="00916B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needs </w:t>
      </w:r>
      <w:r w:rsidR="00D446A9" w:rsidRPr="00814853">
        <w:rPr>
          <w:rFonts w:ascii="Arial" w:hAnsi="Arial" w:cs="Arial"/>
        </w:rPr>
        <w:t xml:space="preserve">national coordinating function review </w:t>
      </w:r>
      <w:r>
        <w:rPr>
          <w:rFonts w:ascii="Arial" w:hAnsi="Arial" w:cs="Arial"/>
        </w:rPr>
        <w:t>to be completed</w:t>
      </w:r>
      <w:r w:rsidR="00E16C58">
        <w:rPr>
          <w:rFonts w:ascii="Arial" w:hAnsi="Arial" w:cs="Arial"/>
        </w:rPr>
        <w:t xml:space="preserve"> before the amendment </w:t>
      </w:r>
      <w:r w:rsidR="00E07C2A">
        <w:rPr>
          <w:rFonts w:ascii="Arial" w:hAnsi="Arial" w:cs="Arial"/>
        </w:rPr>
        <w:t>is</w:t>
      </w:r>
      <w:r w:rsidR="00E16C58">
        <w:rPr>
          <w:rFonts w:ascii="Arial" w:hAnsi="Arial" w:cs="Arial"/>
        </w:rPr>
        <w:t xml:space="preserve"> implemented</w:t>
      </w:r>
      <w:r w:rsidR="00D446A9" w:rsidRPr="00814853">
        <w:rPr>
          <w:rFonts w:ascii="Arial" w:hAnsi="Arial" w:cs="Arial"/>
        </w:rPr>
        <w:t xml:space="preserve"> </w:t>
      </w:r>
      <w:r w:rsidR="00D446A9">
        <w:rPr>
          <w:rFonts w:ascii="Arial" w:hAnsi="Arial" w:cs="Arial"/>
          <w:color w:val="005EB8"/>
        </w:rPr>
        <w:t>(include for participating organisations in Northern Ireland and Scotland only)</w:t>
      </w:r>
    </w:p>
    <w:p w14:paraId="7936A896" w14:textId="40EE79C7" w:rsidR="004C4A82" w:rsidRDefault="004C4A82" w:rsidP="00916B9A">
      <w:pPr>
        <w:rPr>
          <w:rFonts w:ascii="Arial" w:hAnsi="Arial" w:cs="Arial"/>
          <w:color w:val="005EB8"/>
        </w:rPr>
      </w:pPr>
      <w:r>
        <w:rPr>
          <w:rFonts w:ascii="Arial" w:hAnsi="Arial" w:cs="Arial"/>
        </w:rPr>
        <w:t>This is i</w:t>
      </w:r>
      <w:r w:rsidRPr="00087FA2">
        <w:rPr>
          <w:rFonts w:ascii="Arial" w:hAnsi="Arial" w:cs="Arial"/>
        </w:rPr>
        <w:t xml:space="preserve">n line with the </w:t>
      </w:r>
      <w:hyperlink w:history="1">
        <w:r w:rsidRPr="00841792">
          <w:rPr>
            <w:rStyle w:val="Hyperlink"/>
            <w:rFonts w:ascii="Arial" w:hAnsi="Arial" w:cs="Arial"/>
          </w:rPr>
          <w:t>UK wide policy on the handling of amendments</w:t>
        </w:r>
      </w:hyperlink>
      <w:r>
        <w:rPr>
          <w:rStyle w:val="Hyperlink"/>
          <w:rFonts w:ascii="Arial" w:hAnsi="Arial" w:cs="Arial"/>
        </w:rPr>
        <w:t>.</w:t>
      </w:r>
    </w:p>
    <w:p w14:paraId="763FBF57" w14:textId="3A5D0209" w:rsidR="002A3D98" w:rsidRDefault="007577CB" w:rsidP="00916B9A">
      <w:pPr>
        <w:rPr>
          <w:rFonts w:ascii="Arial" w:hAnsi="Arial" w:cs="Arial"/>
        </w:rPr>
      </w:pPr>
      <w:r w:rsidRPr="00814853">
        <w:rPr>
          <w:rFonts w:ascii="Arial" w:hAnsi="Arial" w:cs="Arial"/>
          <w:color w:val="005EB8"/>
        </w:rPr>
        <w:t>Include for participating organisations in England and Wales when HRA and HCRW Approval is not yet in place:</w:t>
      </w:r>
      <w:r>
        <w:rPr>
          <w:rFonts w:ascii="Arial" w:hAnsi="Arial" w:cs="Arial"/>
        </w:rPr>
        <w:t xml:space="preserve"> </w:t>
      </w:r>
      <w:r w:rsidR="00916B9A">
        <w:rPr>
          <w:rFonts w:ascii="Arial" w:hAnsi="Arial" w:cs="Arial"/>
        </w:rPr>
        <w:t xml:space="preserve">As such, </w:t>
      </w:r>
      <w:r w:rsidR="004C4A82">
        <w:rPr>
          <w:rFonts w:ascii="Arial" w:hAnsi="Arial" w:cs="Arial"/>
        </w:rPr>
        <w:t xml:space="preserve">do </w:t>
      </w:r>
      <w:r w:rsidR="001A06C4" w:rsidRPr="002C2035">
        <w:rPr>
          <w:rFonts w:ascii="Arial" w:hAnsi="Arial" w:cs="Arial"/>
          <w:b/>
          <w:u w:val="single"/>
        </w:rPr>
        <w:t>NOT</w:t>
      </w:r>
      <w:r w:rsidR="00916B9A">
        <w:rPr>
          <w:rFonts w:ascii="Arial" w:hAnsi="Arial" w:cs="Arial"/>
        </w:rPr>
        <w:t xml:space="preserve"> implement</w:t>
      </w:r>
      <w:r w:rsidR="00F907E1">
        <w:rPr>
          <w:rFonts w:ascii="Arial" w:hAnsi="Arial" w:cs="Arial"/>
        </w:rPr>
        <w:t xml:space="preserve"> this amendment</w:t>
      </w:r>
      <w:r w:rsidR="00916B9A">
        <w:rPr>
          <w:rFonts w:ascii="Arial" w:hAnsi="Arial" w:cs="Arial"/>
        </w:rPr>
        <w:t xml:space="preserve">. We will </w:t>
      </w:r>
      <w:r w:rsidR="00E07C2A">
        <w:rPr>
          <w:rFonts w:ascii="Arial" w:hAnsi="Arial" w:cs="Arial"/>
        </w:rPr>
        <w:t>share the confirmation of</w:t>
      </w:r>
      <w:r w:rsidR="00916B9A">
        <w:rPr>
          <w:rFonts w:ascii="Arial" w:hAnsi="Arial" w:cs="Arial"/>
        </w:rPr>
        <w:t xml:space="preserve"> HRA </w:t>
      </w:r>
      <w:r w:rsidR="007E122B">
        <w:rPr>
          <w:rFonts w:ascii="Arial" w:hAnsi="Arial" w:cs="Arial"/>
        </w:rPr>
        <w:t xml:space="preserve">&amp; HCRW </w:t>
      </w:r>
      <w:r w:rsidR="00916B9A">
        <w:rPr>
          <w:rFonts w:ascii="Arial" w:hAnsi="Arial" w:cs="Arial"/>
        </w:rPr>
        <w:t xml:space="preserve">Approval </w:t>
      </w:r>
      <w:r w:rsidR="00E07C2A">
        <w:rPr>
          <w:rFonts w:ascii="Arial" w:hAnsi="Arial" w:cs="Arial"/>
        </w:rPr>
        <w:t>with you when it is available</w:t>
      </w:r>
      <w:r w:rsidR="00916B9A" w:rsidRPr="00763818">
        <w:rPr>
          <w:rFonts w:ascii="Arial" w:hAnsi="Arial" w:cs="Arial"/>
        </w:rPr>
        <w:t>.</w:t>
      </w:r>
      <w:r w:rsidR="007F3137" w:rsidRPr="00AF3D15">
        <w:rPr>
          <w:rFonts w:ascii="Arial" w:hAnsi="Arial" w:cs="Arial"/>
        </w:rPr>
        <w:t xml:space="preserve"> </w:t>
      </w:r>
      <w:r w:rsidR="00B71F09" w:rsidRPr="00B71F09">
        <w:rPr>
          <w:rFonts w:ascii="Arial" w:hAnsi="Arial" w:cs="Arial"/>
        </w:rPr>
        <w:t xml:space="preserve">You can then implement the amendment.  </w:t>
      </w:r>
    </w:p>
    <w:p w14:paraId="69BAB1C8" w14:textId="77777777" w:rsidR="00C662EA" w:rsidRDefault="007577CB" w:rsidP="00C662EA">
      <w:pPr>
        <w:rPr>
          <w:rFonts w:ascii="Arial" w:hAnsi="Arial" w:cs="Arial"/>
        </w:rPr>
      </w:pPr>
      <w:r w:rsidRPr="00DC5AC4">
        <w:rPr>
          <w:rFonts w:ascii="Arial" w:hAnsi="Arial" w:cs="Arial"/>
          <w:color w:val="005EB8"/>
        </w:rPr>
        <w:t>Include for participating organisations in England and Wales when HRA and HCRW Approval is in place:</w:t>
      </w:r>
      <w:r>
        <w:rPr>
          <w:rFonts w:ascii="Arial" w:hAnsi="Arial" w:cs="Arial"/>
        </w:rPr>
        <w:t xml:space="preserve"> Confirmation of HRA and HCRW Approval has been received</w:t>
      </w:r>
      <w:r w:rsidR="00C662EA">
        <w:rPr>
          <w:rFonts w:ascii="Arial" w:hAnsi="Arial" w:cs="Arial"/>
        </w:rPr>
        <w:t xml:space="preserve">. As such, this amendment will be </w:t>
      </w:r>
      <w:r w:rsidR="00C662EA" w:rsidRPr="00E720C3">
        <w:rPr>
          <w:rFonts w:ascii="Arial" w:hAnsi="Arial" w:cs="Arial"/>
          <w:b/>
        </w:rPr>
        <w:t>implemented immediately</w:t>
      </w:r>
      <w:r w:rsidR="00C662EA">
        <w:rPr>
          <w:rFonts w:ascii="Arial" w:hAnsi="Arial" w:cs="Arial"/>
        </w:rPr>
        <w:t>.</w:t>
      </w:r>
    </w:p>
    <w:p w14:paraId="5CDA9373" w14:textId="7A7198D5" w:rsidR="007577CB" w:rsidRDefault="00C662EA" w:rsidP="00916B9A">
      <w:pPr>
        <w:rPr>
          <w:rFonts w:ascii="Arial" w:hAnsi="Arial" w:cs="Arial"/>
        </w:rPr>
      </w:pPr>
      <w:r w:rsidRPr="00DC5AC4">
        <w:rPr>
          <w:rFonts w:ascii="Arial" w:hAnsi="Arial" w:cs="Arial"/>
          <w:color w:val="005EB8"/>
        </w:rPr>
        <w:t xml:space="preserve">Include for participating organisations in </w:t>
      </w:r>
      <w:r>
        <w:rPr>
          <w:rFonts w:ascii="Arial" w:hAnsi="Arial" w:cs="Arial"/>
          <w:color w:val="005EB8"/>
        </w:rPr>
        <w:t xml:space="preserve">Northern Ireland and Scotland: </w:t>
      </w:r>
      <w:r w:rsidR="000635DE">
        <w:rPr>
          <w:rFonts w:ascii="Arial" w:hAnsi="Arial" w:cs="Arial"/>
        </w:rPr>
        <w:t xml:space="preserve">You can implement this amendment </w:t>
      </w:r>
      <w:r w:rsidR="00D3041B" w:rsidRPr="00814853">
        <w:rPr>
          <w:rFonts w:ascii="Arial" w:hAnsi="Arial" w:cs="Arial"/>
        </w:rPr>
        <w:t xml:space="preserve">as soon as </w:t>
      </w:r>
      <w:r w:rsidR="00A352A1">
        <w:rPr>
          <w:rFonts w:ascii="Arial" w:hAnsi="Arial" w:cs="Arial"/>
        </w:rPr>
        <w:t>any reviews listed in the amendment tool are completed</w:t>
      </w:r>
      <w:r w:rsidR="00240005">
        <w:rPr>
          <w:rFonts w:ascii="Arial" w:hAnsi="Arial" w:cs="Arial"/>
          <w:color w:val="005EB8"/>
        </w:rPr>
        <w:t>.</w:t>
      </w:r>
    </w:p>
    <w:p w14:paraId="59FD1046" w14:textId="77777777" w:rsidR="00763818" w:rsidRPr="007E122B" w:rsidRDefault="00763818" w:rsidP="00763818">
      <w:pPr>
        <w:rPr>
          <w:rFonts w:ascii="Arial" w:hAnsi="Arial" w:cs="Arial"/>
          <w:b/>
          <w:color w:val="005EB8"/>
          <w:u w:val="single"/>
        </w:rPr>
      </w:pPr>
      <w:r w:rsidRPr="007E122B">
        <w:rPr>
          <w:rFonts w:ascii="Arial" w:hAnsi="Arial" w:cs="Arial"/>
          <w:b/>
          <w:color w:val="005EB8"/>
          <w:u w:val="single"/>
        </w:rPr>
        <w:t>End of options</w:t>
      </w:r>
    </w:p>
    <w:p w14:paraId="078F3136" w14:textId="15C29BE1" w:rsidR="00916B9A" w:rsidRDefault="007F3137" w:rsidP="00916B9A">
      <w:pPr>
        <w:rPr>
          <w:rFonts w:ascii="Arial" w:hAnsi="Arial" w:cs="Arial"/>
        </w:rPr>
      </w:pPr>
      <w:r w:rsidRPr="007F3137">
        <w:rPr>
          <w:rFonts w:ascii="Arial" w:hAnsi="Arial" w:cs="Arial"/>
        </w:rPr>
        <w:t xml:space="preserve">If you need to discuss </w:t>
      </w:r>
      <w:r w:rsidR="00E720C3">
        <w:rPr>
          <w:rFonts w:ascii="Arial" w:hAnsi="Arial" w:cs="Arial"/>
        </w:rPr>
        <w:t>this</w:t>
      </w:r>
      <w:r w:rsidRPr="007F3137">
        <w:rPr>
          <w:rFonts w:ascii="Arial" w:hAnsi="Arial" w:cs="Arial"/>
        </w:rPr>
        <w:t xml:space="preserve"> amendment please contact me</w:t>
      </w:r>
      <w:r w:rsidR="00763818">
        <w:rPr>
          <w:rFonts w:ascii="Arial" w:hAnsi="Arial" w:cs="Arial"/>
        </w:rPr>
        <w:t>.</w:t>
      </w:r>
    </w:p>
    <w:p w14:paraId="3DD35CF6" w14:textId="5380D357" w:rsidR="00AA0411" w:rsidRPr="00087FA2" w:rsidRDefault="00AA0411" w:rsidP="00AA0411">
      <w:pPr>
        <w:rPr>
          <w:rFonts w:ascii="Arial" w:hAnsi="Arial" w:cs="Arial"/>
        </w:rPr>
      </w:pPr>
      <w:r w:rsidRPr="00087FA2">
        <w:rPr>
          <w:rFonts w:ascii="Arial" w:hAnsi="Arial" w:cs="Arial"/>
        </w:rPr>
        <w:t>Kind regards</w:t>
      </w:r>
      <w:r w:rsidR="007C6101">
        <w:rPr>
          <w:rFonts w:ascii="Arial" w:hAnsi="Arial" w:cs="Arial"/>
        </w:rPr>
        <w:t>,</w:t>
      </w:r>
    </w:p>
    <w:p w14:paraId="70A20F1F" w14:textId="77777777" w:rsidR="00AA0411" w:rsidRPr="007E122B" w:rsidRDefault="00AA0411" w:rsidP="00AA0411">
      <w:pPr>
        <w:rPr>
          <w:rFonts w:ascii="Arial" w:hAnsi="Arial" w:cs="Arial"/>
          <w:color w:val="005EB8"/>
        </w:rPr>
      </w:pPr>
      <w:r w:rsidRPr="007E122B">
        <w:rPr>
          <w:rFonts w:ascii="Arial" w:hAnsi="Arial" w:cs="Arial"/>
          <w:color w:val="005EB8"/>
        </w:rPr>
        <w:lastRenderedPageBreak/>
        <w:t>Sponsor (or representative of)</w:t>
      </w:r>
    </w:p>
    <w:p w14:paraId="142B1C97" w14:textId="77777777" w:rsidR="004F383F" w:rsidRPr="004F383F" w:rsidRDefault="004F383F"/>
    <w:sectPr w:rsidR="004F383F" w:rsidRPr="004F383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8708" w14:textId="77777777" w:rsidR="00732905" w:rsidRDefault="00732905" w:rsidP="00087FA2">
      <w:pPr>
        <w:spacing w:after="0" w:line="240" w:lineRule="auto"/>
      </w:pPr>
      <w:r>
        <w:separator/>
      </w:r>
    </w:p>
  </w:endnote>
  <w:endnote w:type="continuationSeparator" w:id="0">
    <w:p w14:paraId="31ED38FF" w14:textId="77777777" w:rsidR="00732905" w:rsidRDefault="00732905" w:rsidP="0008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A886" w14:textId="098B87A7" w:rsidR="00087FA2" w:rsidRPr="00087FA2" w:rsidRDefault="00087FA2">
    <w:pPr>
      <w:pStyle w:val="Footer"/>
      <w:rPr>
        <w:rFonts w:ascii="Arial" w:hAnsi="Arial" w:cs="Arial"/>
        <w:sz w:val="20"/>
      </w:rPr>
    </w:pPr>
    <w:r w:rsidRPr="00087FA2">
      <w:rPr>
        <w:rFonts w:ascii="Arial" w:hAnsi="Arial" w:cs="Arial"/>
        <w:sz w:val="20"/>
      </w:rPr>
      <w:t xml:space="preserve">Version </w:t>
    </w:r>
    <w:r w:rsidR="00C74184">
      <w:rPr>
        <w:rFonts w:ascii="Arial" w:hAnsi="Arial" w:cs="Arial"/>
        <w:sz w:val="20"/>
      </w:rPr>
      <w:t>3.0</w:t>
    </w:r>
    <w:r w:rsidR="00F97B10">
      <w:rPr>
        <w:rFonts w:ascii="Arial" w:hAnsi="Arial" w:cs="Arial"/>
        <w:sz w:val="20"/>
      </w:rPr>
      <w:t xml:space="preserve"> Decem</w:t>
    </w:r>
    <w:r w:rsidR="00DA5508">
      <w:rPr>
        <w:rFonts w:ascii="Arial" w:hAnsi="Arial" w:cs="Arial"/>
        <w:sz w:val="20"/>
      </w:rPr>
      <w:t>ber</w:t>
    </w:r>
    <w:r w:rsidR="00F4048E">
      <w:rPr>
        <w:rFonts w:ascii="Arial" w:hAnsi="Arial" w:cs="Arial"/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5593" w14:textId="77777777" w:rsidR="00732905" w:rsidRDefault="00732905" w:rsidP="00087FA2">
      <w:pPr>
        <w:spacing w:after="0" w:line="240" w:lineRule="auto"/>
      </w:pPr>
      <w:r>
        <w:separator/>
      </w:r>
    </w:p>
  </w:footnote>
  <w:footnote w:type="continuationSeparator" w:id="0">
    <w:p w14:paraId="1EFD8BDA" w14:textId="77777777" w:rsidR="00732905" w:rsidRDefault="00732905" w:rsidP="00087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52C"/>
    <w:multiLevelType w:val="hybridMultilevel"/>
    <w:tmpl w:val="C36A4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7362A"/>
    <w:multiLevelType w:val="hybridMultilevel"/>
    <w:tmpl w:val="1144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3615A"/>
    <w:multiLevelType w:val="hybridMultilevel"/>
    <w:tmpl w:val="EC66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D7EEF"/>
    <w:multiLevelType w:val="hybridMultilevel"/>
    <w:tmpl w:val="DF18274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C0A5905"/>
    <w:multiLevelType w:val="hybridMultilevel"/>
    <w:tmpl w:val="D1A410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1301F3"/>
    <w:multiLevelType w:val="hybridMultilevel"/>
    <w:tmpl w:val="D024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15281">
    <w:abstractNumId w:val="0"/>
  </w:num>
  <w:num w:numId="2" w16cid:durableId="417017154">
    <w:abstractNumId w:val="4"/>
  </w:num>
  <w:num w:numId="3" w16cid:durableId="1740783011">
    <w:abstractNumId w:val="2"/>
  </w:num>
  <w:num w:numId="4" w16cid:durableId="1669793750">
    <w:abstractNumId w:val="3"/>
  </w:num>
  <w:num w:numId="5" w16cid:durableId="1783839410">
    <w:abstractNumId w:val="1"/>
  </w:num>
  <w:num w:numId="6" w16cid:durableId="1106652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3F"/>
    <w:rsid w:val="000635DE"/>
    <w:rsid w:val="00065D9F"/>
    <w:rsid w:val="00067F7B"/>
    <w:rsid w:val="00076B0F"/>
    <w:rsid w:val="00087FA2"/>
    <w:rsid w:val="000B463D"/>
    <w:rsid w:val="000C1878"/>
    <w:rsid w:val="000E625B"/>
    <w:rsid w:val="00120D9B"/>
    <w:rsid w:val="001269F0"/>
    <w:rsid w:val="00146072"/>
    <w:rsid w:val="00153BEF"/>
    <w:rsid w:val="0018010F"/>
    <w:rsid w:val="00186D68"/>
    <w:rsid w:val="00193715"/>
    <w:rsid w:val="001A06C4"/>
    <w:rsid w:val="001D0016"/>
    <w:rsid w:val="001E708E"/>
    <w:rsid w:val="002031B7"/>
    <w:rsid w:val="002134CF"/>
    <w:rsid w:val="00220841"/>
    <w:rsid w:val="00236E5B"/>
    <w:rsid w:val="00240005"/>
    <w:rsid w:val="002403C7"/>
    <w:rsid w:val="00244653"/>
    <w:rsid w:val="00275A41"/>
    <w:rsid w:val="00276058"/>
    <w:rsid w:val="002A3D98"/>
    <w:rsid w:val="002A7C68"/>
    <w:rsid w:val="002B75FA"/>
    <w:rsid w:val="002C2035"/>
    <w:rsid w:val="002E7DF6"/>
    <w:rsid w:val="002F5740"/>
    <w:rsid w:val="00307B6B"/>
    <w:rsid w:val="003205A5"/>
    <w:rsid w:val="003E38CC"/>
    <w:rsid w:val="0040705F"/>
    <w:rsid w:val="00435E0F"/>
    <w:rsid w:val="00450E58"/>
    <w:rsid w:val="004519A0"/>
    <w:rsid w:val="00454A1D"/>
    <w:rsid w:val="0045510E"/>
    <w:rsid w:val="004579D4"/>
    <w:rsid w:val="00482CB4"/>
    <w:rsid w:val="004C4A82"/>
    <w:rsid w:val="004F383F"/>
    <w:rsid w:val="00500797"/>
    <w:rsid w:val="005127C9"/>
    <w:rsid w:val="0051708F"/>
    <w:rsid w:val="00517B1F"/>
    <w:rsid w:val="0053009A"/>
    <w:rsid w:val="005359A8"/>
    <w:rsid w:val="00541DC3"/>
    <w:rsid w:val="00541EBC"/>
    <w:rsid w:val="00543897"/>
    <w:rsid w:val="005548CC"/>
    <w:rsid w:val="00563761"/>
    <w:rsid w:val="00573F60"/>
    <w:rsid w:val="005B2437"/>
    <w:rsid w:val="005B7054"/>
    <w:rsid w:val="005C1636"/>
    <w:rsid w:val="005F0F9B"/>
    <w:rsid w:val="005F7C44"/>
    <w:rsid w:val="00621E9E"/>
    <w:rsid w:val="00622C40"/>
    <w:rsid w:val="00633C8D"/>
    <w:rsid w:val="00636105"/>
    <w:rsid w:val="006652EE"/>
    <w:rsid w:val="00682D10"/>
    <w:rsid w:val="00686105"/>
    <w:rsid w:val="006B50B4"/>
    <w:rsid w:val="007068F1"/>
    <w:rsid w:val="007240C7"/>
    <w:rsid w:val="00732905"/>
    <w:rsid w:val="00756D84"/>
    <w:rsid w:val="007577CB"/>
    <w:rsid w:val="00763818"/>
    <w:rsid w:val="00771089"/>
    <w:rsid w:val="0078503E"/>
    <w:rsid w:val="007C6101"/>
    <w:rsid w:val="007E122B"/>
    <w:rsid w:val="007F2F44"/>
    <w:rsid w:val="007F3137"/>
    <w:rsid w:val="007F769A"/>
    <w:rsid w:val="00814853"/>
    <w:rsid w:val="00831385"/>
    <w:rsid w:val="00841792"/>
    <w:rsid w:val="00850143"/>
    <w:rsid w:val="008869D8"/>
    <w:rsid w:val="00895A44"/>
    <w:rsid w:val="008A2C90"/>
    <w:rsid w:val="008B3EFD"/>
    <w:rsid w:val="008B4E4A"/>
    <w:rsid w:val="008D5516"/>
    <w:rsid w:val="008D5D8C"/>
    <w:rsid w:val="008F0CAB"/>
    <w:rsid w:val="008F2DC3"/>
    <w:rsid w:val="009165DE"/>
    <w:rsid w:val="00916B9A"/>
    <w:rsid w:val="00922E6D"/>
    <w:rsid w:val="009632B1"/>
    <w:rsid w:val="00970C28"/>
    <w:rsid w:val="009C7B40"/>
    <w:rsid w:val="009D264B"/>
    <w:rsid w:val="00A30B43"/>
    <w:rsid w:val="00A352A1"/>
    <w:rsid w:val="00A43D65"/>
    <w:rsid w:val="00A63215"/>
    <w:rsid w:val="00A76C7A"/>
    <w:rsid w:val="00A84EF0"/>
    <w:rsid w:val="00A86181"/>
    <w:rsid w:val="00AA0411"/>
    <w:rsid w:val="00AA2E69"/>
    <w:rsid w:val="00AD7929"/>
    <w:rsid w:val="00AF3D15"/>
    <w:rsid w:val="00B24242"/>
    <w:rsid w:val="00B350B2"/>
    <w:rsid w:val="00B71F09"/>
    <w:rsid w:val="00BA4588"/>
    <w:rsid w:val="00BC13D1"/>
    <w:rsid w:val="00BC35E9"/>
    <w:rsid w:val="00BD31F2"/>
    <w:rsid w:val="00BE4891"/>
    <w:rsid w:val="00C04BA9"/>
    <w:rsid w:val="00C20A4A"/>
    <w:rsid w:val="00C41F4B"/>
    <w:rsid w:val="00C54A2D"/>
    <w:rsid w:val="00C64474"/>
    <w:rsid w:val="00C662EA"/>
    <w:rsid w:val="00C74184"/>
    <w:rsid w:val="00CD401C"/>
    <w:rsid w:val="00CE4253"/>
    <w:rsid w:val="00CF2807"/>
    <w:rsid w:val="00CF56D8"/>
    <w:rsid w:val="00D0384F"/>
    <w:rsid w:val="00D3041B"/>
    <w:rsid w:val="00D4461A"/>
    <w:rsid w:val="00D446A9"/>
    <w:rsid w:val="00D90ED5"/>
    <w:rsid w:val="00D956CB"/>
    <w:rsid w:val="00DA5508"/>
    <w:rsid w:val="00DD3FFE"/>
    <w:rsid w:val="00E06DA1"/>
    <w:rsid w:val="00E07C2A"/>
    <w:rsid w:val="00E1498C"/>
    <w:rsid w:val="00E16C58"/>
    <w:rsid w:val="00E310E1"/>
    <w:rsid w:val="00E51875"/>
    <w:rsid w:val="00E720C3"/>
    <w:rsid w:val="00E74E5F"/>
    <w:rsid w:val="00E81D68"/>
    <w:rsid w:val="00EC075F"/>
    <w:rsid w:val="00EC643F"/>
    <w:rsid w:val="00EE5E0D"/>
    <w:rsid w:val="00F1031B"/>
    <w:rsid w:val="00F35F59"/>
    <w:rsid w:val="00F4048E"/>
    <w:rsid w:val="00F53BE3"/>
    <w:rsid w:val="00F907E1"/>
    <w:rsid w:val="00F97015"/>
    <w:rsid w:val="00F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8061"/>
  <w15:docId w15:val="{C29A8327-E333-4414-89B3-0FC21076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3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8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4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FA2"/>
  </w:style>
  <w:style w:type="paragraph" w:styleId="Footer">
    <w:name w:val="footer"/>
    <w:basedOn w:val="Normal"/>
    <w:link w:val="FooterChar"/>
    <w:uiPriority w:val="99"/>
    <w:unhideWhenUsed/>
    <w:rsid w:val="0008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A2"/>
  </w:style>
  <w:style w:type="character" w:styleId="Hyperlink">
    <w:name w:val="Hyperlink"/>
    <w:basedOn w:val="DefaultParagraphFont"/>
    <w:uiPriority w:val="99"/>
    <w:unhideWhenUsed/>
    <w:rsid w:val="008417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D5D8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F5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yresearchproject.org.uk/help/hlpamendmentsresearch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BC353891DA24D92A7B4B5BE595687" ma:contentTypeVersion="13" ma:contentTypeDescription="Create a new document." ma:contentTypeScope="" ma:versionID="267b1293fea770ac83b7a2e2da06f17f">
  <xsd:schema xmlns:xsd="http://www.w3.org/2001/XMLSchema" xmlns:xs="http://www.w3.org/2001/XMLSchema" xmlns:p="http://schemas.microsoft.com/office/2006/metadata/properties" xmlns:ns2="03cfe2fb-ddd8-407c-a227-7c253a9c8f1f" xmlns:ns3="0125ca6d-f28e-4db6-9f7c-86e8d7331792" targetNamespace="http://schemas.microsoft.com/office/2006/metadata/properties" ma:root="true" ma:fieldsID="636fc10aa37bbc8471c75bed9f68d6bf" ns2:_="" ns3:_="">
    <xsd:import namespace="03cfe2fb-ddd8-407c-a227-7c253a9c8f1f"/>
    <xsd:import namespace="0125ca6d-f28e-4db6-9f7c-86e8d7331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fe2fb-ddd8-407c-a227-7c253a9c8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ca6d-f28e-4db6-9f7c-86e8d7331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34C89-F413-423B-86A2-80C35DD8EE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B6FDE6-9A5B-41E9-9BE3-AFF44A33D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fe2fb-ddd8-407c-a227-7c253a9c8f1f"/>
    <ds:schemaRef ds:uri="0125ca6d-f28e-4db6-9f7c-86e8d7331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79046-70AE-436B-A61D-86476EEB2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Paul</dc:creator>
  <cp:lastModifiedBy>Sarah Grimshaw</cp:lastModifiedBy>
  <cp:revision>9</cp:revision>
  <dcterms:created xsi:type="dcterms:W3CDTF">2022-12-12T15:51:00Z</dcterms:created>
  <dcterms:modified xsi:type="dcterms:W3CDTF">2023-01-18T15:42:00Z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0x010100DF4BC353891DA24D92A7B4B5BE595687</vt:lpwstr>
  </property>
</Properties>
</file>